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6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3708"/>
        <w:gridCol w:w="3521"/>
        <w:gridCol w:w="987"/>
      </w:tblGrid>
      <w:tr w:rsidR="00DF21F6" w:rsidRPr="00DF21F6" w14:paraId="6707053A" w14:textId="77777777" w:rsidTr="00D426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DCCC5B2" w14:textId="77777777" w:rsidR="00DF21F6" w:rsidRPr="00DF21F6" w:rsidRDefault="00DF21F6">
            <w:pPr>
              <w:rPr>
                <w:rFonts w:cs="B Mitra"/>
                <w:rtl/>
              </w:rPr>
            </w:pPr>
            <w:r w:rsidRPr="00DF21F6">
              <w:rPr>
                <w:rFonts w:cs="B Mitra" w:hint="cs"/>
                <w:rtl/>
              </w:rPr>
              <w:t>ردیف</w:t>
            </w:r>
          </w:p>
        </w:tc>
        <w:tc>
          <w:tcPr>
            <w:tcW w:w="3708" w:type="dxa"/>
          </w:tcPr>
          <w:p w14:paraId="43C90A3E" w14:textId="77777777" w:rsidR="00DF21F6" w:rsidRPr="00DF21F6" w:rsidRDefault="00DF2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cs="B Mitra" w:hint="cs"/>
                <w:rtl/>
              </w:rPr>
              <w:t>داور</w:t>
            </w:r>
          </w:p>
        </w:tc>
        <w:tc>
          <w:tcPr>
            <w:tcW w:w="3521" w:type="dxa"/>
          </w:tcPr>
          <w:p w14:paraId="129AB86E" w14:textId="54A5CEC5" w:rsidR="00DF21F6" w:rsidRPr="00DF21F6" w:rsidRDefault="00DF2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cs="B Mitra" w:hint="cs"/>
                <w:rtl/>
              </w:rPr>
              <w:t>وابستگی سازمانی</w:t>
            </w:r>
          </w:p>
        </w:tc>
        <w:tc>
          <w:tcPr>
            <w:tcW w:w="987" w:type="dxa"/>
          </w:tcPr>
          <w:p w14:paraId="54A20783" w14:textId="77FA3D0C" w:rsidR="00DF21F6" w:rsidRPr="00DF21F6" w:rsidRDefault="00D426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>
              <w:rPr>
                <w:rFonts w:cs="B Mitra"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22A628" wp14:editId="67CBDD9C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-630357</wp:posOffset>
                      </wp:positionV>
                      <wp:extent cx="4766872" cy="524656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6872" cy="52465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29039F" w14:textId="1D9136C0" w:rsidR="00D4265C" w:rsidRPr="00D4265C" w:rsidRDefault="00D4265C" w:rsidP="00D4265C">
                                  <w:pPr>
                                    <w:jc w:val="center"/>
                                    <w:rPr>
                                      <w:rFonts w:cs="B Mitra" w:hint="cs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D4265C">
                                    <w:rPr>
                                      <w:rFonts w:cs="B Mitra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داوران سال 1401 مجله جامعه‌شناسی هنر و ادبیات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22A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4.65pt;margin-top:-49.65pt;width:375.35pt;height:41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" filled="f" stroked="f" strokeweight=".5pt">
                      <v:textbox>
                        <w:txbxContent>
                          <w:p w14:paraId="5029039F" w14:textId="1D9136C0" w:rsidR="00D4265C" w:rsidRPr="00D4265C" w:rsidRDefault="00D4265C" w:rsidP="00D4265C">
                            <w:pPr>
                              <w:jc w:val="center"/>
                              <w:rPr>
                                <w:rFonts w:cs="B Mitra" w:hint="cs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D4265C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داوران سال 1401 مجله جامعه‌شناسی هنر و ادبیات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DF21F6" w:rsidRPr="00DF21F6">
              <w:rPr>
                <w:rFonts w:cs="B Mitra"/>
              </w:rPr>
              <w:t>Poblons</w:t>
            </w:r>
            <w:proofErr w:type="spellEnd"/>
          </w:p>
        </w:tc>
      </w:tr>
      <w:tr w:rsidR="00DF21F6" w:rsidRPr="00DF21F6" w14:paraId="2DF58257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13607DB4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7C330F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ابوالقاسم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نعمت شهربابکی</w:t>
            </w:r>
          </w:p>
        </w:tc>
        <w:tc>
          <w:tcPr>
            <w:tcW w:w="3521" w:type="dxa"/>
          </w:tcPr>
          <w:p w14:paraId="163B488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 گروه فرش دانشگاه سیستان و بلوچستان</w:t>
            </w:r>
          </w:p>
        </w:tc>
        <w:tc>
          <w:tcPr>
            <w:tcW w:w="987" w:type="dxa"/>
          </w:tcPr>
          <w:p w14:paraId="7B595A9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6FB7698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3E9606AB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1C8A976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اصغر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ایزدی جیران</w:t>
            </w:r>
          </w:p>
        </w:tc>
        <w:tc>
          <w:tcPr>
            <w:tcW w:w="3521" w:type="dxa"/>
          </w:tcPr>
          <w:p w14:paraId="0BDF16A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گروه علوم اجتماعی دانشگاه تبریز</w:t>
            </w:r>
          </w:p>
        </w:tc>
        <w:tc>
          <w:tcPr>
            <w:tcW w:w="987" w:type="dxa"/>
          </w:tcPr>
          <w:p w14:paraId="0873A13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054994D2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8017BFD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BFE596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اعظم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حکیم سلمانی</w:t>
            </w:r>
          </w:p>
        </w:tc>
        <w:tc>
          <w:tcPr>
            <w:tcW w:w="3521" w:type="dxa"/>
          </w:tcPr>
          <w:p w14:paraId="27B96D23" w14:textId="4991935E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هیئت علمی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دانشگاه فرهنگیان</w:t>
            </w:r>
          </w:p>
        </w:tc>
        <w:tc>
          <w:tcPr>
            <w:tcW w:w="987" w:type="dxa"/>
          </w:tcPr>
          <w:p w14:paraId="0F9C969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3FE676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2DEE2B9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6BACDA6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اعظم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راودراد</w:t>
            </w:r>
          </w:p>
        </w:tc>
        <w:tc>
          <w:tcPr>
            <w:tcW w:w="3521" w:type="dxa"/>
          </w:tcPr>
          <w:p w14:paraId="614288CA" w14:textId="3DDDEE83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استاد گروه علوم ارتباطات اجتماعی دانشگاه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 xml:space="preserve"> تهران</w:t>
            </w:r>
          </w:p>
        </w:tc>
        <w:tc>
          <w:tcPr>
            <w:tcW w:w="987" w:type="dxa"/>
          </w:tcPr>
          <w:p w14:paraId="50868739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03718CD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1D0CDA0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226D67B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بهارک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محمودی</w:t>
            </w:r>
          </w:p>
        </w:tc>
        <w:tc>
          <w:tcPr>
            <w:tcW w:w="3521" w:type="dxa"/>
          </w:tcPr>
          <w:p w14:paraId="5A30A33B" w14:textId="26EA609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هیئت علمی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گروه روزنامه نگاری دانشگاه علامه طباطبایی</w:t>
            </w: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(ره)</w:t>
            </w:r>
          </w:p>
        </w:tc>
        <w:tc>
          <w:tcPr>
            <w:tcW w:w="987" w:type="dxa"/>
          </w:tcPr>
          <w:p w14:paraId="16F300C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229C954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3633DC15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E8EE74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پویان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آزاده</w:t>
            </w:r>
          </w:p>
        </w:tc>
        <w:tc>
          <w:tcPr>
            <w:tcW w:w="3521" w:type="dxa"/>
          </w:tcPr>
          <w:p w14:paraId="4B4B338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دانشگاه هنر ایران</w:t>
            </w:r>
          </w:p>
        </w:tc>
        <w:tc>
          <w:tcPr>
            <w:tcW w:w="987" w:type="dxa"/>
          </w:tcPr>
          <w:p w14:paraId="1F03DC5E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675A6BA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81D8AC9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06210D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جباررحمانی</w:t>
            </w:r>
          </w:p>
        </w:tc>
        <w:tc>
          <w:tcPr>
            <w:tcW w:w="3521" w:type="dxa"/>
          </w:tcPr>
          <w:p w14:paraId="3D2C0CE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cs="B Mitra" w:hint="cs"/>
                <w:rtl/>
              </w:rPr>
              <w:t>عضو هیئت علمی پژوهشگاه علوم انسانی و مطالعات فرهنگی</w:t>
            </w:r>
          </w:p>
        </w:tc>
        <w:tc>
          <w:tcPr>
            <w:tcW w:w="987" w:type="dxa"/>
          </w:tcPr>
          <w:p w14:paraId="5DF8A24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C45DFD2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A8A04DE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6BE95D3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جلال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فرزانه دهکردی</w:t>
            </w:r>
          </w:p>
        </w:tc>
        <w:tc>
          <w:tcPr>
            <w:tcW w:w="3521" w:type="dxa"/>
          </w:tcPr>
          <w:p w14:paraId="72A9D308" w14:textId="4169E8A8" w:rsidR="00DF21F6" w:rsidRPr="00DF21F6" w:rsidRDefault="0028455A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عضو هیئت علمی دانشگاه امام صادق (ع)</w:t>
            </w:r>
          </w:p>
        </w:tc>
        <w:tc>
          <w:tcPr>
            <w:tcW w:w="987" w:type="dxa"/>
          </w:tcPr>
          <w:p w14:paraId="7811C1D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6CA7B0DC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FA8543A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7B4263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جمال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محمدی</w:t>
            </w:r>
          </w:p>
        </w:tc>
        <w:tc>
          <w:tcPr>
            <w:tcW w:w="3521" w:type="dxa"/>
          </w:tcPr>
          <w:p w14:paraId="552ACA3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cs="B Mitra" w:hint="cs"/>
                <w:rtl/>
              </w:rPr>
              <w:t>عضو هیئت علمی جامعه‌شناسی دانشگاه کردستان</w:t>
            </w:r>
          </w:p>
        </w:tc>
        <w:tc>
          <w:tcPr>
            <w:tcW w:w="987" w:type="dxa"/>
          </w:tcPr>
          <w:p w14:paraId="659DAAA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47FBC2E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838E7F9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A2825A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حسین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کیا</w:t>
            </w:r>
          </w:p>
        </w:tc>
        <w:tc>
          <w:tcPr>
            <w:tcW w:w="3521" w:type="dxa"/>
          </w:tcPr>
          <w:p w14:paraId="31387A2A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گروه زبان و ادبیات فارسی دانشگاه آزاد اسلامی سمنان</w:t>
            </w:r>
          </w:p>
        </w:tc>
        <w:tc>
          <w:tcPr>
            <w:tcW w:w="987" w:type="dxa"/>
          </w:tcPr>
          <w:p w14:paraId="5EB36D9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8CFA61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362FC63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17794D5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رسول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بلاوی</w:t>
            </w:r>
          </w:p>
        </w:tc>
        <w:tc>
          <w:tcPr>
            <w:tcW w:w="3521" w:type="dxa"/>
          </w:tcPr>
          <w:p w14:paraId="2398C13F" w14:textId="170F5864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 xml:space="preserve">دانشیار گروه زبان و ادبیات عربی، دانشگاه خلیج فارس </w:t>
            </w:r>
          </w:p>
        </w:tc>
        <w:tc>
          <w:tcPr>
            <w:tcW w:w="987" w:type="dxa"/>
          </w:tcPr>
          <w:p w14:paraId="363A620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00938DE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122E039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4200C2E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رفیق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نصرتی</w:t>
            </w:r>
          </w:p>
        </w:tc>
        <w:tc>
          <w:tcPr>
            <w:tcW w:w="3521" w:type="dxa"/>
          </w:tcPr>
          <w:p w14:paraId="3241C36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هیئت علمی دانشگاه هنر شیراز</w:t>
            </w:r>
          </w:p>
        </w:tc>
        <w:tc>
          <w:tcPr>
            <w:tcW w:w="987" w:type="dxa"/>
          </w:tcPr>
          <w:p w14:paraId="1FF1213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F220A3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37B696E1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2C6FAAC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زهرا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رهبرنیا</w:t>
            </w:r>
          </w:p>
        </w:tc>
        <w:tc>
          <w:tcPr>
            <w:tcW w:w="3521" w:type="dxa"/>
          </w:tcPr>
          <w:p w14:paraId="568B81F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 دانشگاه</w:t>
            </w:r>
          </w:p>
        </w:tc>
        <w:tc>
          <w:tcPr>
            <w:tcW w:w="987" w:type="dxa"/>
          </w:tcPr>
          <w:p w14:paraId="410670CC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37F45825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7EDC999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085BDD9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زهره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انواری</w:t>
            </w:r>
          </w:p>
        </w:tc>
        <w:tc>
          <w:tcPr>
            <w:tcW w:w="3521" w:type="dxa"/>
          </w:tcPr>
          <w:p w14:paraId="47505F4A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cs="B Mitra" w:hint="cs"/>
                <w:rtl/>
              </w:rPr>
              <w:t>عضو هیئت علمی گروه انسان‌شناسی دانشگاه تهران</w:t>
            </w:r>
          </w:p>
        </w:tc>
        <w:tc>
          <w:tcPr>
            <w:tcW w:w="987" w:type="dxa"/>
          </w:tcPr>
          <w:p w14:paraId="716482A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11147AB4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5F97130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0D7805B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زهره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علیخانی</w:t>
            </w:r>
          </w:p>
        </w:tc>
        <w:tc>
          <w:tcPr>
            <w:tcW w:w="3521" w:type="dxa"/>
          </w:tcPr>
          <w:p w14:paraId="507F4D89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  <w:r w:rsidRPr="00DF21F6">
              <w:rPr>
                <w:rFonts w:cs="B Mitra" w:hint="cs"/>
                <w:rtl/>
                <w:lang w:bidi="fa-IR"/>
              </w:rPr>
              <w:t>استادیار گروه علوم ارتباطات اجتماعی دانشگاه تهران</w:t>
            </w:r>
          </w:p>
        </w:tc>
        <w:tc>
          <w:tcPr>
            <w:tcW w:w="987" w:type="dxa"/>
          </w:tcPr>
          <w:p w14:paraId="3ECE72BC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AC13316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9B40E27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6B8FC1E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زینب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مظفری خواه</w:t>
            </w:r>
          </w:p>
        </w:tc>
        <w:tc>
          <w:tcPr>
            <w:tcW w:w="3521" w:type="dxa"/>
          </w:tcPr>
          <w:p w14:paraId="050FF0E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هیات علمی دانشگاه الزهرا. دانشکده هنر. گروه نقاشی و نگارگری.</w:t>
            </w:r>
          </w:p>
        </w:tc>
        <w:tc>
          <w:tcPr>
            <w:tcW w:w="987" w:type="dxa"/>
          </w:tcPr>
          <w:p w14:paraId="4F988F6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09B4836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0D1AB55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16A6BBA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سجاد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باغبان ماهر</w:t>
            </w:r>
          </w:p>
        </w:tc>
        <w:tc>
          <w:tcPr>
            <w:tcW w:w="3521" w:type="dxa"/>
          </w:tcPr>
          <w:p w14:paraId="15793B4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عضو هیئت علمی / دانشگاه هنر اصفهان</w:t>
            </w:r>
          </w:p>
        </w:tc>
        <w:tc>
          <w:tcPr>
            <w:tcW w:w="987" w:type="dxa"/>
          </w:tcPr>
          <w:p w14:paraId="66E4BFB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671D793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102E2812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55C3F61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سمانه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کاکاوند</w:t>
            </w:r>
          </w:p>
        </w:tc>
        <w:tc>
          <w:tcPr>
            <w:tcW w:w="3521" w:type="dxa"/>
          </w:tcPr>
          <w:p w14:paraId="59C5532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عضو هیأت علمی، استادیار گروه فرش، دانشکده هنرهای کاربردی، دانشگاه هنر، تهران، ایران</w:t>
            </w:r>
          </w:p>
        </w:tc>
        <w:tc>
          <w:tcPr>
            <w:tcW w:w="987" w:type="dxa"/>
          </w:tcPr>
          <w:p w14:paraId="02140E3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62FF55B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86817D1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C668F9A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سید مهدی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اعتمادی فر</w:t>
            </w:r>
          </w:p>
        </w:tc>
        <w:tc>
          <w:tcPr>
            <w:tcW w:w="3521" w:type="dxa"/>
          </w:tcPr>
          <w:p w14:paraId="05A00F9E" w14:textId="3BE94B38" w:rsidR="00DF21F6" w:rsidRPr="00DF21F6" w:rsidRDefault="0028455A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عضو هیئت علمی جامعه‌شناسی دانشگاه تهران</w:t>
            </w:r>
          </w:p>
        </w:tc>
        <w:tc>
          <w:tcPr>
            <w:tcW w:w="987" w:type="dxa"/>
          </w:tcPr>
          <w:p w14:paraId="6883DFDC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D30D1D5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18E47642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0F997F6C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سیدرضا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حسینی</w:t>
            </w:r>
          </w:p>
        </w:tc>
        <w:tc>
          <w:tcPr>
            <w:tcW w:w="3521" w:type="dxa"/>
          </w:tcPr>
          <w:p w14:paraId="0EBA039E" w14:textId="2F336501" w:rsidR="00DF21F6" w:rsidRPr="00DF21F6" w:rsidRDefault="0028455A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گروه </w:t>
            </w:r>
            <w:r w:rsidR="00DF21F6"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پژوهش هنردانشگاه شاهد</w:t>
            </w:r>
          </w:p>
        </w:tc>
        <w:tc>
          <w:tcPr>
            <w:tcW w:w="987" w:type="dxa"/>
          </w:tcPr>
          <w:p w14:paraId="11296C6A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423EE57D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4EEC27A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66A7A3F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سیده زهرا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اجاق</w:t>
            </w:r>
          </w:p>
        </w:tc>
        <w:tc>
          <w:tcPr>
            <w:tcW w:w="3521" w:type="dxa"/>
          </w:tcPr>
          <w:p w14:paraId="4849951E" w14:textId="2658F874" w:rsidR="00DF21F6" w:rsidRPr="00DF21F6" w:rsidRDefault="0028455A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هیئت علمی </w:t>
            </w:r>
            <w:r w:rsidR="00DF21F6"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پژوهشگاه علوم انسانی و مطالعات فرهنگی</w:t>
            </w:r>
          </w:p>
        </w:tc>
        <w:tc>
          <w:tcPr>
            <w:tcW w:w="987" w:type="dxa"/>
          </w:tcPr>
          <w:p w14:paraId="49EA72B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13A7657C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1F6C98D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39ED13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شاپور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بهیان</w:t>
            </w:r>
          </w:p>
        </w:tc>
        <w:tc>
          <w:tcPr>
            <w:tcW w:w="3521" w:type="dxa"/>
          </w:tcPr>
          <w:p w14:paraId="2ECDA85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 xml:space="preserve"> فرهنگی و عضو هیئت علمی دانشگاه آزاد مبارکه</w:t>
            </w:r>
          </w:p>
        </w:tc>
        <w:tc>
          <w:tcPr>
            <w:tcW w:w="987" w:type="dxa"/>
          </w:tcPr>
          <w:p w14:paraId="22BEFAC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61BF9622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17ECFA93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955998A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شیرزاد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طایفی</w:t>
            </w:r>
          </w:p>
        </w:tc>
        <w:tc>
          <w:tcPr>
            <w:tcW w:w="3521" w:type="dxa"/>
          </w:tcPr>
          <w:p w14:paraId="63F02F8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دانشگاه علّامۀ طباطبائی</w:t>
            </w:r>
          </w:p>
        </w:tc>
        <w:tc>
          <w:tcPr>
            <w:tcW w:w="987" w:type="dxa"/>
          </w:tcPr>
          <w:p w14:paraId="105D2E2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3557A9EB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DEF70A5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5C118B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صادق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رشیدی</w:t>
            </w:r>
          </w:p>
        </w:tc>
        <w:tc>
          <w:tcPr>
            <w:tcW w:w="3521" w:type="dxa"/>
          </w:tcPr>
          <w:p w14:paraId="4BDD4BB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عضو هیات علمی دانشگاه فرهنگیان</w:t>
            </w:r>
          </w:p>
        </w:tc>
        <w:tc>
          <w:tcPr>
            <w:tcW w:w="987" w:type="dxa"/>
          </w:tcPr>
          <w:p w14:paraId="03AD95C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4BED6958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F1E5FCE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4B4E4DF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طیبه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عزت‌اللهی نژاد</w:t>
            </w:r>
          </w:p>
        </w:tc>
        <w:tc>
          <w:tcPr>
            <w:tcW w:w="3521" w:type="dxa"/>
          </w:tcPr>
          <w:p w14:paraId="16118E0B" w14:textId="652666CE" w:rsidR="00DF21F6" w:rsidRPr="00DF21F6" w:rsidRDefault="0028455A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هیئت علمی </w:t>
            </w:r>
            <w:r w:rsidR="00DF21F6"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پژوهشگاه فرهنگ، هنر و ارتباط</w:t>
            </w: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ات</w:t>
            </w:r>
          </w:p>
        </w:tc>
        <w:tc>
          <w:tcPr>
            <w:tcW w:w="987" w:type="dxa"/>
          </w:tcPr>
          <w:p w14:paraId="3A82EDE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09E61B5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DEF382C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0D4ADCB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عباس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وریج کاظمی</w:t>
            </w:r>
          </w:p>
        </w:tc>
        <w:tc>
          <w:tcPr>
            <w:tcW w:w="3521" w:type="dxa"/>
          </w:tcPr>
          <w:p w14:paraId="0C01D4D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پژوهشکده مطالعات فرهنگی و اجتماعی وارت علوم</w:t>
            </w:r>
          </w:p>
        </w:tc>
        <w:tc>
          <w:tcPr>
            <w:tcW w:w="987" w:type="dxa"/>
          </w:tcPr>
          <w:p w14:paraId="3D4DE6DC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B0A88C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D83564D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292C56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عبداله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بیچرانلو</w:t>
            </w:r>
          </w:p>
        </w:tc>
        <w:tc>
          <w:tcPr>
            <w:tcW w:w="3521" w:type="dxa"/>
          </w:tcPr>
          <w:p w14:paraId="43ABDCF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دانشیار  ارتباطات اجتماعی دانشگاه تهران</w:t>
            </w:r>
          </w:p>
        </w:tc>
        <w:tc>
          <w:tcPr>
            <w:tcW w:w="987" w:type="dxa"/>
          </w:tcPr>
          <w:p w14:paraId="334862FE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3C507E4F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9491428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1397142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علیرضا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مرادی</w:t>
            </w:r>
          </w:p>
        </w:tc>
        <w:tc>
          <w:tcPr>
            <w:tcW w:w="3521" w:type="dxa"/>
          </w:tcPr>
          <w:p w14:paraId="25ED784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موسسه مطالعات فرهنگی  و اجتماعی- وزارت علوم، گروه مطالعات فرهنگی</w:t>
            </w:r>
          </w:p>
        </w:tc>
        <w:tc>
          <w:tcPr>
            <w:tcW w:w="987" w:type="dxa"/>
          </w:tcPr>
          <w:p w14:paraId="222D3B8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95376A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70A6A3F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659AF30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فرزاد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غلامی</w:t>
            </w:r>
          </w:p>
        </w:tc>
        <w:tc>
          <w:tcPr>
            <w:tcW w:w="3521" w:type="dxa"/>
          </w:tcPr>
          <w:p w14:paraId="0469AB4F" w14:textId="34FA62A3" w:rsidR="00DF21F6" w:rsidRPr="00D24CF7" w:rsidRDefault="00DF21F6" w:rsidP="00D24C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گروه علوم ارتباطات اجتماعی دانشکده علوم اجتماعی دانشگاه تهران</w:t>
            </w:r>
          </w:p>
        </w:tc>
        <w:tc>
          <w:tcPr>
            <w:tcW w:w="987" w:type="dxa"/>
          </w:tcPr>
          <w:p w14:paraId="64DDBAC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ECCFA3C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1FACE84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0DD1512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فرها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د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امینی</w:t>
            </w:r>
          </w:p>
        </w:tc>
        <w:tc>
          <w:tcPr>
            <w:tcW w:w="3521" w:type="dxa"/>
          </w:tcPr>
          <w:p w14:paraId="32223B27" w14:textId="63409506" w:rsidR="00DF21F6" w:rsidRPr="00DF21F6" w:rsidRDefault="00D24CF7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هیئت علمی  هنرهای نمایشی دانشگاه معماری و هنر پارس </w:t>
            </w:r>
          </w:p>
        </w:tc>
        <w:tc>
          <w:tcPr>
            <w:tcW w:w="987" w:type="dxa"/>
          </w:tcPr>
          <w:p w14:paraId="664421AE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0359EC99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8A8AA75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9A0427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کمال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خالق پناه</w:t>
            </w:r>
          </w:p>
        </w:tc>
        <w:tc>
          <w:tcPr>
            <w:tcW w:w="3521" w:type="dxa"/>
          </w:tcPr>
          <w:p w14:paraId="1422A1B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گروه جامعه شناسی دانشگاه کردستان</w:t>
            </w:r>
          </w:p>
        </w:tc>
        <w:tc>
          <w:tcPr>
            <w:tcW w:w="987" w:type="dxa"/>
          </w:tcPr>
          <w:p w14:paraId="0FA335F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D092792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2BD64EF9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57A0726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کوشا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گرجی‌صفت</w:t>
            </w:r>
          </w:p>
        </w:tc>
        <w:tc>
          <w:tcPr>
            <w:tcW w:w="3521" w:type="dxa"/>
          </w:tcPr>
          <w:p w14:paraId="4152ED3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استادیار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گروه جامعه‌شناسی  دانشگاه تهران</w:t>
            </w:r>
          </w:p>
        </w:tc>
        <w:tc>
          <w:tcPr>
            <w:tcW w:w="987" w:type="dxa"/>
          </w:tcPr>
          <w:p w14:paraId="2562DEC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98583A0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33FFD7B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08EC31A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مجیدرضا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مقنی پور</w:t>
            </w:r>
          </w:p>
        </w:tc>
        <w:tc>
          <w:tcPr>
            <w:tcW w:w="3521" w:type="dxa"/>
          </w:tcPr>
          <w:p w14:paraId="683A7317" w14:textId="04248B92" w:rsidR="00DF21F6" w:rsidRPr="00DF21F6" w:rsidRDefault="00D24CF7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هیئت علمی </w:t>
            </w:r>
            <w:r w:rsidR="00DF21F6"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هنردانشگاه شیراز</w:t>
            </w:r>
          </w:p>
        </w:tc>
        <w:tc>
          <w:tcPr>
            <w:tcW w:w="987" w:type="dxa"/>
          </w:tcPr>
          <w:p w14:paraId="255E30DE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A213DA9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21755D7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5444BBD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محسن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صبوریان</w:t>
            </w:r>
          </w:p>
        </w:tc>
        <w:tc>
          <w:tcPr>
            <w:tcW w:w="3521" w:type="dxa"/>
          </w:tcPr>
          <w:p w14:paraId="6BE83EA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گروه علوم اجتماعی اسلامی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دانشگاه تهران</w:t>
            </w:r>
          </w:p>
        </w:tc>
        <w:tc>
          <w:tcPr>
            <w:tcW w:w="987" w:type="dxa"/>
          </w:tcPr>
          <w:p w14:paraId="47B8083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4E16AB8A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847885C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1B4716F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افروغ</w:t>
            </w:r>
          </w:p>
        </w:tc>
        <w:tc>
          <w:tcPr>
            <w:tcW w:w="3521" w:type="dxa"/>
          </w:tcPr>
          <w:p w14:paraId="114846D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عضو هیات علمی دانشگاه اراک</w:t>
            </w:r>
          </w:p>
        </w:tc>
        <w:tc>
          <w:tcPr>
            <w:tcW w:w="987" w:type="dxa"/>
          </w:tcPr>
          <w:p w14:paraId="1CD2626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67206A05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6BFB2F6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13415B7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راغب</w:t>
            </w:r>
          </w:p>
        </w:tc>
        <w:tc>
          <w:tcPr>
            <w:tcW w:w="3521" w:type="dxa"/>
          </w:tcPr>
          <w:p w14:paraId="4D5DA9E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دانشگاه شهید بهشتی</w:t>
            </w:r>
          </w:p>
        </w:tc>
        <w:tc>
          <w:tcPr>
            <w:tcW w:w="987" w:type="dxa"/>
          </w:tcPr>
          <w:p w14:paraId="1D4B26E9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16A98054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190368E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489BF4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روزخوش</w:t>
            </w:r>
          </w:p>
        </w:tc>
        <w:tc>
          <w:tcPr>
            <w:tcW w:w="3521" w:type="dxa"/>
          </w:tcPr>
          <w:p w14:paraId="637BCA8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عضو هیئت علمی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 xml:space="preserve"> پژوهش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گ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اه فرهنگ،‌ هنر و ارتباطات</w:t>
            </w:r>
          </w:p>
        </w:tc>
        <w:tc>
          <w:tcPr>
            <w:tcW w:w="987" w:type="dxa"/>
          </w:tcPr>
          <w:p w14:paraId="1F157EA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015B5462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FACC2F2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21BFB31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 مهدی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مولایی</w:t>
            </w:r>
          </w:p>
        </w:tc>
        <w:tc>
          <w:tcPr>
            <w:tcW w:w="3521" w:type="dxa"/>
          </w:tcPr>
          <w:p w14:paraId="5246C99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هیئت علمی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علوم ارتباطات دانشگاه علامه طباطبا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یی (ره)</w:t>
            </w:r>
          </w:p>
        </w:tc>
        <w:tc>
          <w:tcPr>
            <w:tcW w:w="987" w:type="dxa"/>
          </w:tcPr>
          <w:p w14:paraId="00B02A8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8F1CBAA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27C0EBF3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2F289F0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محمدرضا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جوادی یگانه</w:t>
            </w:r>
          </w:p>
        </w:tc>
        <w:tc>
          <w:tcPr>
            <w:tcW w:w="3521" w:type="dxa"/>
          </w:tcPr>
          <w:p w14:paraId="4469C79E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دانشیار جامعه‌شناسی دانشکده علوم اجتماعی دانشگاه تهران</w:t>
            </w:r>
          </w:p>
        </w:tc>
        <w:tc>
          <w:tcPr>
            <w:tcW w:w="987" w:type="dxa"/>
          </w:tcPr>
          <w:p w14:paraId="291BC21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FE23D76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F1F1465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465E462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محمدرض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ا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زینعلی</w:t>
            </w:r>
          </w:p>
        </w:tc>
        <w:tc>
          <w:tcPr>
            <w:tcW w:w="3521" w:type="dxa"/>
          </w:tcPr>
          <w:p w14:paraId="29B6096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گروه  موسیقی جهانی دانشگاه هنر تهران</w:t>
            </w:r>
          </w:p>
        </w:tc>
        <w:tc>
          <w:tcPr>
            <w:tcW w:w="987" w:type="dxa"/>
          </w:tcPr>
          <w:p w14:paraId="4792A57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40436CCB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55CCE68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54672CE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محمدرضا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مریدی</w:t>
            </w:r>
          </w:p>
        </w:tc>
        <w:tc>
          <w:tcPr>
            <w:tcW w:w="3521" w:type="dxa"/>
          </w:tcPr>
          <w:p w14:paraId="1532211D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عضو هیئت علمی دانشگاه هنر تهران</w:t>
            </w:r>
          </w:p>
        </w:tc>
        <w:tc>
          <w:tcPr>
            <w:tcW w:w="987" w:type="dxa"/>
          </w:tcPr>
          <w:p w14:paraId="3F2D19CC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33427C23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5B17EBC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557EE1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مریم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حسینی</w:t>
            </w:r>
          </w:p>
        </w:tc>
        <w:tc>
          <w:tcPr>
            <w:tcW w:w="3521" w:type="dxa"/>
          </w:tcPr>
          <w:p w14:paraId="095551CE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عضو هیئت علمی دانشگاه الزهرا</w:t>
            </w:r>
          </w:p>
        </w:tc>
        <w:tc>
          <w:tcPr>
            <w:tcW w:w="987" w:type="dxa"/>
          </w:tcPr>
          <w:p w14:paraId="29300BD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601310AB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18A1266E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94C0A0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مریم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قرسو</w:t>
            </w:r>
          </w:p>
        </w:tc>
        <w:tc>
          <w:tcPr>
            <w:tcW w:w="3521" w:type="dxa"/>
          </w:tcPr>
          <w:p w14:paraId="75296DA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گروه موسیقی، دانشکده هنر، دانشگاه تهران</w:t>
            </w:r>
          </w:p>
        </w:tc>
        <w:tc>
          <w:tcPr>
            <w:tcW w:w="987" w:type="dxa"/>
          </w:tcPr>
          <w:p w14:paraId="515FB79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3C22391D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67350C7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20EEC84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مریم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کشمیری</w:t>
            </w:r>
          </w:p>
        </w:tc>
        <w:tc>
          <w:tcPr>
            <w:tcW w:w="3521" w:type="dxa"/>
          </w:tcPr>
          <w:p w14:paraId="0385E11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گروه نقاشی دانشگاه الزهرا</w:t>
            </w:r>
          </w:p>
        </w:tc>
        <w:tc>
          <w:tcPr>
            <w:tcW w:w="987" w:type="dxa"/>
          </w:tcPr>
          <w:p w14:paraId="42185FD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038A10EE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07F5DE3D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E5B6F5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مسعود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کوثری</w:t>
            </w:r>
          </w:p>
        </w:tc>
        <w:tc>
          <w:tcPr>
            <w:tcW w:w="3521" w:type="dxa"/>
          </w:tcPr>
          <w:p w14:paraId="14CAA097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دانشگاه تهران</w:t>
            </w:r>
          </w:p>
        </w:tc>
        <w:tc>
          <w:tcPr>
            <w:tcW w:w="987" w:type="dxa"/>
          </w:tcPr>
          <w:p w14:paraId="3C7F87D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0069CB4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62B8302F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4F1D5DF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مسعود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کوثری</w:t>
            </w:r>
          </w:p>
        </w:tc>
        <w:tc>
          <w:tcPr>
            <w:tcW w:w="3521" w:type="dxa"/>
          </w:tcPr>
          <w:p w14:paraId="34AB370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استاد گروه علوم ارتباطات اجتماعی دانشگاه تهران</w:t>
            </w:r>
          </w:p>
        </w:tc>
        <w:tc>
          <w:tcPr>
            <w:tcW w:w="987" w:type="dxa"/>
          </w:tcPr>
          <w:p w14:paraId="276B075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4E6AF8F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28B69363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7F41095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معصومه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تقی زادگان</w:t>
            </w:r>
          </w:p>
        </w:tc>
        <w:tc>
          <w:tcPr>
            <w:tcW w:w="3521" w:type="dxa"/>
          </w:tcPr>
          <w:p w14:paraId="7D0F45C8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>عضو هیئت علمی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 xml:space="preserve"> پژوهشگاه علوم انسانی و مطالعات فرهنگی</w:t>
            </w:r>
          </w:p>
        </w:tc>
        <w:tc>
          <w:tcPr>
            <w:tcW w:w="987" w:type="dxa"/>
          </w:tcPr>
          <w:p w14:paraId="4DF5167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4C5A857A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8DD141B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545958DA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مهدی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کشاورز افشار</w:t>
            </w:r>
          </w:p>
        </w:tc>
        <w:tc>
          <w:tcPr>
            <w:tcW w:w="3521" w:type="dxa"/>
          </w:tcPr>
          <w:p w14:paraId="02B28595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گروه پژوهش هنردانشگاه تربیت مدرس</w:t>
            </w:r>
          </w:p>
        </w:tc>
        <w:tc>
          <w:tcPr>
            <w:tcW w:w="987" w:type="dxa"/>
          </w:tcPr>
          <w:p w14:paraId="15BB453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C877DA8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47BF82E5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190D6269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مهیار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اسدی</w:t>
            </w:r>
          </w:p>
        </w:tc>
        <w:tc>
          <w:tcPr>
            <w:tcW w:w="3521" w:type="dxa"/>
          </w:tcPr>
          <w:p w14:paraId="31851A1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دانشکده هنرهای تجسمی دانشگاه تهران</w:t>
            </w:r>
          </w:p>
        </w:tc>
        <w:tc>
          <w:tcPr>
            <w:tcW w:w="987" w:type="dxa"/>
          </w:tcPr>
          <w:p w14:paraId="5A474DFB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2E110D6C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4EC9050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26937B0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مهین دخت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فرخ نیا</w:t>
            </w:r>
          </w:p>
        </w:tc>
        <w:tc>
          <w:tcPr>
            <w:tcW w:w="3521" w:type="dxa"/>
          </w:tcPr>
          <w:p w14:paraId="098A20B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عضو گروه زبان و ادبیات فارسی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دانشگاه شهید باهنر کرمان</w:t>
            </w:r>
          </w:p>
        </w:tc>
        <w:tc>
          <w:tcPr>
            <w:tcW w:w="987" w:type="dxa"/>
          </w:tcPr>
          <w:p w14:paraId="13152AA1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76A6E356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5F3CC525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3963FF46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مینا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محمدی وکیل</w:t>
            </w:r>
          </w:p>
        </w:tc>
        <w:tc>
          <w:tcPr>
            <w:tcW w:w="3521" w:type="dxa"/>
          </w:tcPr>
          <w:p w14:paraId="4C44EA4F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گروه نقاشی و مجسمه‌سازی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دانشگاه تهران تهران، ایران.</w:t>
            </w:r>
          </w:p>
        </w:tc>
        <w:tc>
          <w:tcPr>
            <w:tcW w:w="987" w:type="dxa"/>
          </w:tcPr>
          <w:p w14:paraId="0ADDB64A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11DBD98B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7B6C4BC1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04A3328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هادی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آذری</w:t>
            </w:r>
          </w:p>
        </w:tc>
        <w:tc>
          <w:tcPr>
            <w:tcW w:w="3521" w:type="dxa"/>
          </w:tcPr>
          <w:p w14:paraId="03D587C3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استادیار دانشگاه تهران</w:t>
            </w:r>
          </w:p>
        </w:tc>
        <w:tc>
          <w:tcPr>
            <w:tcW w:w="987" w:type="dxa"/>
          </w:tcPr>
          <w:p w14:paraId="31C5F1D9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  <w:tr w:rsidR="00DF21F6" w:rsidRPr="00DF21F6" w14:paraId="514433E1" w14:textId="77777777" w:rsidTr="00D426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</w:tcPr>
          <w:p w14:paraId="3A355674" w14:textId="77777777" w:rsidR="00DF21F6" w:rsidRPr="00DF21F6" w:rsidRDefault="00DF21F6" w:rsidP="00BE2BB5">
            <w:pPr>
              <w:pStyle w:val="ListParagraph"/>
              <w:numPr>
                <w:ilvl w:val="0"/>
                <w:numId w:val="1"/>
              </w:numPr>
              <w:rPr>
                <w:rFonts w:cs="B Mitra"/>
                <w:rtl/>
              </w:rPr>
            </w:pPr>
          </w:p>
        </w:tc>
        <w:tc>
          <w:tcPr>
            <w:tcW w:w="3708" w:type="dxa"/>
          </w:tcPr>
          <w:p w14:paraId="2B42796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وحید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</w:t>
            </w: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شالچی</w:t>
            </w:r>
          </w:p>
        </w:tc>
        <w:tc>
          <w:tcPr>
            <w:tcW w:w="3521" w:type="dxa"/>
          </w:tcPr>
          <w:p w14:paraId="303764E4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  <w:r w:rsidRPr="00DA4DAB">
              <w:rPr>
                <w:rFonts w:ascii="Calibri" w:eastAsia="Times New Roman" w:hAnsi="Calibri" w:cs="B Mitra"/>
                <w:color w:val="000000"/>
                <w:kern w:val="0"/>
                <w:rtl/>
                <w14:ligatures w14:val="none"/>
              </w:rPr>
              <w:t>عضو هیئت علمی</w:t>
            </w:r>
            <w:r w:rsidRPr="00DF21F6">
              <w:rPr>
                <w:rFonts w:ascii="Calibri" w:eastAsia="Times New Roman" w:hAnsi="Calibri" w:cs="B Mitra" w:hint="cs"/>
                <w:color w:val="000000"/>
                <w:kern w:val="0"/>
                <w:rtl/>
                <w14:ligatures w14:val="none"/>
              </w:rPr>
              <w:t xml:space="preserve"> گروه جامعه‌شناسی علامه طباطبایی (ره)</w:t>
            </w:r>
          </w:p>
        </w:tc>
        <w:tc>
          <w:tcPr>
            <w:tcW w:w="987" w:type="dxa"/>
          </w:tcPr>
          <w:p w14:paraId="582652D2" w14:textId="77777777" w:rsidR="00DF21F6" w:rsidRPr="00DF21F6" w:rsidRDefault="00DF21F6" w:rsidP="00BE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rtl/>
              </w:rPr>
            </w:pPr>
          </w:p>
        </w:tc>
      </w:tr>
    </w:tbl>
    <w:p w14:paraId="39533484" w14:textId="77777777" w:rsidR="00D76B7C" w:rsidRPr="00DF21F6" w:rsidRDefault="00D76B7C">
      <w:pPr>
        <w:rPr>
          <w:rFonts w:cs="B Mitra"/>
        </w:rPr>
      </w:pPr>
    </w:p>
    <w:sectPr w:rsidR="00D76B7C" w:rsidRPr="00DF21F6" w:rsidSect="006760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473A1"/>
    <w:multiLevelType w:val="hybridMultilevel"/>
    <w:tmpl w:val="75AA8426"/>
    <w:lvl w:ilvl="0" w:tplc="37FACC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09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B5"/>
    <w:rsid w:val="002710E4"/>
    <w:rsid w:val="0028455A"/>
    <w:rsid w:val="00323E50"/>
    <w:rsid w:val="00497350"/>
    <w:rsid w:val="00581EB9"/>
    <w:rsid w:val="0067604F"/>
    <w:rsid w:val="00B464AC"/>
    <w:rsid w:val="00BE2BB5"/>
    <w:rsid w:val="00C40F11"/>
    <w:rsid w:val="00C53200"/>
    <w:rsid w:val="00C97FFE"/>
    <w:rsid w:val="00D177D2"/>
    <w:rsid w:val="00D24CF7"/>
    <w:rsid w:val="00D4265C"/>
    <w:rsid w:val="00D76421"/>
    <w:rsid w:val="00D76B7C"/>
    <w:rsid w:val="00DF21F6"/>
    <w:rsid w:val="00E95F6F"/>
    <w:rsid w:val="00EB3610"/>
    <w:rsid w:val="00EF3630"/>
    <w:rsid w:val="00F428AE"/>
    <w:rsid w:val="00FC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03F46"/>
  <w15:chartTrackingRefBased/>
  <w15:docId w15:val="{03D7B3EF-6071-41D8-88A4-C4D3C60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2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BB5"/>
    <w:pPr>
      <w:ind w:left="720"/>
      <w:contextualSpacing/>
    </w:pPr>
  </w:style>
  <w:style w:type="table" w:styleId="GridTable1Light-Accent6">
    <w:name w:val="Grid Table 1 Light Accent 6"/>
    <w:basedOn w:val="TableNormal"/>
    <w:uiPriority w:val="46"/>
    <w:rsid w:val="00D4265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Momeni</dc:creator>
  <cp:keywords/>
  <dc:description/>
  <cp:lastModifiedBy>Ali Momeni</cp:lastModifiedBy>
  <cp:revision>3</cp:revision>
  <cp:lastPrinted>2026-08-02T12:52:00Z</cp:lastPrinted>
  <dcterms:created xsi:type="dcterms:W3CDTF">2026-08-02T11:04:00Z</dcterms:created>
  <dcterms:modified xsi:type="dcterms:W3CDTF">2026-08-02T12:52:00Z</dcterms:modified>
</cp:coreProperties>
</file>